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FF0000"/>
        </w:rPr>
        <w:t>RED</w:t>
      </w:r>
      <w:r>
        <w:rPr>
          <w:color w:val="FF0000"/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/>
        <w:t>Mentoring</w:t>
      </w:r>
      <w:r>
        <w:rPr>
          <w:spacing w:val="-2"/>
        </w:rPr>
        <w:t> Agreement</w:t>
      </w:r>
    </w:p>
    <w:p>
      <w:pPr>
        <w:pStyle w:val="BodyText"/>
        <w:spacing w:before="363"/>
        <w:ind w:left="2973"/>
      </w:pPr>
      <w:r>
        <w:rPr/>
        <w:t>Use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guide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2"/>
        </w:rPr>
        <w:t>meeting.</w:t>
      </w:r>
    </w:p>
    <w:p>
      <w:pPr>
        <w:tabs>
          <w:tab w:pos="6421" w:val="left" w:leader="none"/>
        </w:tabs>
        <w:spacing w:line="520" w:lineRule="auto" w:before="1"/>
        <w:ind w:left="120" w:right="2697" w:firstLine="2968"/>
        <w:jc w:val="left"/>
        <w:rPr>
          <w:sz w:val="24"/>
        </w:rPr>
      </w:pPr>
      <w:r>
        <w:rPr>
          <w:sz w:val="24"/>
        </w:rPr>
        <w:t>(Signed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due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RSP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February</w:t>
      </w:r>
      <w:r>
        <w:rPr>
          <w:spacing w:val="-8"/>
          <w:sz w:val="24"/>
        </w:rPr>
        <w:t> </w:t>
      </w:r>
      <w:r>
        <w:rPr>
          <w:sz w:val="24"/>
        </w:rPr>
        <w:t>23rd) Mentee Name: </w:t>
      </w:r>
      <w:r>
        <w:rPr>
          <w:sz w:val="24"/>
          <w:u w:val="single"/>
        </w:rPr>
        <w:tab/>
      </w:r>
    </w:p>
    <w:p>
      <w:pPr>
        <w:tabs>
          <w:tab w:pos="6415" w:val="left" w:leader="none"/>
        </w:tabs>
        <w:spacing w:before="226"/>
        <w:ind w:left="119" w:right="0" w:firstLine="0"/>
        <w:jc w:val="left"/>
        <w:rPr>
          <w:sz w:val="24"/>
        </w:rPr>
      </w:pPr>
      <w:r>
        <w:rPr>
          <w:sz w:val="24"/>
        </w:rPr>
        <w:t>Mentor Name: </w:t>
      </w:r>
      <w:r>
        <w:rPr>
          <w:sz w:val="24"/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3" w:right="0" w:hanging="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hope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mentee</w:t>
      </w:r>
      <w:r>
        <w:rPr>
          <w:spacing w:val="-2"/>
          <w:sz w:val="24"/>
        </w:rPr>
        <w:t> involve: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" w:after="0"/>
        <w:ind w:left="375" w:right="0" w:hanging="25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hope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4"/>
          <w:sz w:val="24"/>
        </w:rPr>
        <w:t> </w:t>
      </w:r>
      <w:r>
        <w:rPr>
          <w:sz w:val="24"/>
        </w:rPr>
        <w:t>as a mentor</w:t>
      </w:r>
      <w:r>
        <w:rPr>
          <w:spacing w:val="-2"/>
          <w:sz w:val="24"/>
        </w:rPr>
        <w:t> involve: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7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3" w:right="0" w:hanging="253"/>
        <w:jc w:val="left"/>
        <w:rPr>
          <w:b/>
          <w:sz w:val="24"/>
        </w:rPr>
      </w:pPr>
      <w:r>
        <w:rPr>
          <w:sz w:val="24"/>
        </w:rPr>
        <w:t>Progress</w:t>
      </w:r>
      <w:r>
        <w:rPr>
          <w:spacing w:val="-4"/>
          <w:sz w:val="24"/>
        </w:rPr>
        <w:t> </w:t>
      </w:r>
      <w:r>
        <w:rPr>
          <w:sz w:val="24"/>
        </w:rPr>
        <w:t>towards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measured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b/>
          <w:sz w:val="24"/>
        </w:rPr>
        <w:t>Mentee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Plan.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9136" w:val="left" w:leader="none"/>
        </w:tabs>
        <w:spacing w:before="0"/>
        <w:ind w:left="362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Mentee Action Plan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7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119" w:right="286" w:firstLine="0"/>
        <w:jc w:val="left"/>
        <w:rPr>
          <w:sz w:val="24"/>
        </w:rPr>
      </w:pPr>
      <w:r>
        <w:rPr>
          <w:sz w:val="24"/>
        </w:rPr>
        <w:t>Frequency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mentoring</w:t>
      </w:r>
      <w:r>
        <w:rPr>
          <w:spacing w:val="-4"/>
          <w:sz w:val="24"/>
        </w:rPr>
        <w:t> </w:t>
      </w:r>
      <w:r>
        <w:rPr>
          <w:sz w:val="24"/>
        </w:rPr>
        <w:t>meetings/communications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preferred</w:t>
      </w:r>
      <w:r>
        <w:rPr>
          <w:spacing w:val="-5"/>
          <w:sz w:val="24"/>
        </w:rPr>
        <w:t> </w:t>
      </w:r>
      <w:r>
        <w:rPr>
          <w:sz w:val="24"/>
        </w:rPr>
        <w:t>method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(at</w:t>
      </w:r>
      <w:r>
        <w:rPr>
          <w:spacing w:val="-3"/>
          <w:sz w:val="24"/>
        </w:rPr>
        <w:t> </w:t>
      </w:r>
      <w:r>
        <w:rPr>
          <w:sz w:val="24"/>
        </w:rPr>
        <w:t>least </w:t>
      </w:r>
      <w:r>
        <w:rPr>
          <w:spacing w:val="-2"/>
          <w:sz w:val="24"/>
        </w:rPr>
        <w:t>monthly):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7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8" w:right="0" w:hanging="248"/>
        <w:jc w:val="left"/>
        <w:rPr>
          <w:sz w:val="24"/>
        </w:rPr>
      </w:pPr>
      <w:r>
        <w:rPr>
          <w:sz w:val="24"/>
        </w:rPr>
        <w:t>Accountability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rPr>
          <w:sz w:val="24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committed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honest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mentoring</w:t>
      </w:r>
      <w:r>
        <w:rPr>
          <w:spacing w:val="-5"/>
          <w:sz w:val="22"/>
        </w:rPr>
        <w:t> </w:t>
      </w:r>
      <w:r>
        <w:rPr>
          <w:sz w:val="22"/>
        </w:rPr>
        <w:t>relationship.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honor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other by using time wisely and creating open lines of communication. We will accept constructive feedback and suggestions.</w:t>
      </w:r>
      <w:r>
        <w:rPr>
          <w:spacing w:val="40"/>
          <w:sz w:val="22"/>
        </w:rPr>
        <w:t> </w:t>
      </w:r>
      <w:r>
        <w:rPr>
          <w:sz w:val="22"/>
        </w:rPr>
        <w:t>We will keep confidences with our partner. We will model professionalism, ethics, and </w:t>
      </w:r>
      <w:r>
        <w:rPr>
          <w:spacing w:val="-2"/>
          <w:sz w:val="22"/>
        </w:rPr>
        <w:t>transparency.</w:t>
      </w:r>
    </w:p>
    <w:p>
      <w:pPr>
        <w:pStyle w:val="BodyText"/>
        <w:spacing w:before="22"/>
        <w:rPr>
          <w:sz w:val="22"/>
        </w:rPr>
      </w:pPr>
    </w:p>
    <w:p>
      <w:pPr>
        <w:tabs>
          <w:tab w:pos="6703" w:val="left" w:leader="none"/>
          <w:tab w:pos="876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Mentee Signature </w:t>
      </w:r>
      <w:r>
        <w:rPr>
          <w:sz w:val="22"/>
          <w:u w:val="single"/>
        </w:rPr>
        <w:tab/>
      </w:r>
      <w:r>
        <w:rPr>
          <w:sz w:val="22"/>
        </w:rPr>
        <w:t>Date </w:t>
      </w:r>
      <w:r>
        <w:rPr>
          <w:sz w:val="22"/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701" w:val="left" w:leader="none"/>
          <w:tab w:pos="8766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Mentor Signature </w:t>
      </w:r>
      <w:r>
        <w:rPr>
          <w:sz w:val="22"/>
          <w:u w:val="single"/>
        </w:rPr>
        <w:tab/>
      </w:r>
      <w:r>
        <w:rPr>
          <w:sz w:val="22"/>
        </w:rPr>
        <w:t>Date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600" w:right="620"/>
          <w:pgBorders w:offsetFrom="page">
            <w:top w:val="single" w:color="FF0000" w:space="24" w:sz="12"/>
            <w:left w:val="single" w:color="FF0000" w:space="24" w:sz="12"/>
            <w:bottom w:val="single" w:color="FF0000" w:space="24" w:sz="12"/>
            <w:right w:val="single" w:color="FF0000" w:space="24" w:sz="12"/>
          </w:pgBorders>
        </w:sectPr>
      </w:pPr>
    </w:p>
    <w:p>
      <w:pPr>
        <w:pStyle w:val="Heading1"/>
        <w:spacing w:before="86"/>
        <w:rPr>
          <w:u w:val="none"/>
        </w:rPr>
      </w:pPr>
      <w:r>
        <w:rPr>
          <w:u w:val="single"/>
        </w:rPr>
        <w:t>Peer</w:t>
      </w:r>
      <w:r>
        <w:rPr>
          <w:spacing w:val="-13"/>
          <w:u w:val="single"/>
        </w:rPr>
        <w:t> </w:t>
      </w:r>
      <w:r>
        <w:rPr>
          <w:u w:val="single"/>
        </w:rPr>
        <w:t>Mentor</w:t>
      </w:r>
      <w:r>
        <w:rPr>
          <w:spacing w:val="-15"/>
          <w:u w:val="single"/>
        </w:rPr>
        <w:t> </w:t>
      </w:r>
      <w:r>
        <w:rPr>
          <w:u w:val="single"/>
        </w:rPr>
        <w:t>Participant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Expectations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318" w:after="0"/>
        <w:ind w:left="840" w:right="266" w:hanging="361"/>
        <w:jc w:val="left"/>
        <w:rPr>
          <w:rFonts w:ascii="Symbol" w:hAnsi="Symbol"/>
          <w:sz w:val="28"/>
        </w:rPr>
      </w:pPr>
      <w:r>
        <w:rPr>
          <w:sz w:val="28"/>
        </w:rPr>
        <w:t>Schedule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initial</w:t>
      </w:r>
      <w:r>
        <w:rPr>
          <w:spacing w:val="-3"/>
          <w:sz w:val="28"/>
        </w:rPr>
        <w:t> </w:t>
      </w:r>
      <w:r>
        <w:rPr>
          <w:sz w:val="28"/>
        </w:rPr>
        <w:t>meeting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complete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agreement</w:t>
      </w:r>
      <w:r>
        <w:rPr>
          <w:spacing w:val="-7"/>
          <w:sz w:val="28"/>
        </w:rPr>
        <w:t> </w:t>
      </w:r>
      <w:r>
        <w:rPr>
          <w:sz w:val="28"/>
        </w:rPr>
        <w:t>within</w:t>
      </w:r>
      <w:r>
        <w:rPr>
          <w:spacing w:val="-4"/>
          <w:sz w:val="28"/>
        </w:rPr>
        <w:t> </w:t>
      </w:r>
      <w:r>
        <w:rPr>
          <w:sz w:val="28"/>
        </w:rPr>
        <w:t>4-weeks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 kick-off meeting.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42" w:lineRule="exact" w:before="0" w:after="0"/>
        <w:ind w:left="840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Complete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Mentee</w:t>
      </w:r>
      <w:r>
        <w:rPr>
          <w:spacing w:val="-4"/>
          <w:sz w:val="28"/>
        </w:rPr>
        <w:t> </w:t>
      </w:r>
      <w:r>
        <w:rPr>
          <w:sz w:val="28"/>
        </w:rPr>
        <w:t>Action</w:t>
      </w:r>
      <w:r>
        <w:rPr>
          <w:spacing w:val="-4"/>
          <w:sz w:val="28"/>
        </w:rPr>
        <w:t> </w:t>
      </w:r>
      <w:r>
        <w:rPr>
          <w:sz w:val="28"/>
        </w:rPr>
        <w:t>Plan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end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position w:val="7"/>
          <w:sz w:val="18"/>
        </w:rPr>
        <w:t>nd</w:t>
      </w:r>
      <w:r>
        <w:rPr>
          <w:spacing w:val="21"/>
          <w:position w:val="7"/>
          <w:sz w:val="18"/>
        </w:rPr>
        <w:t> </w:t>
      </w:r>
      <w:r>
        <w:rPr>
          <w:sz w:val="28"/>
        </w:rPr>
        <w:t>Peer</w:t>
      </w:r>
      <w:r>
        <w:rPr>
          <w:spacing w:val="-3"/>
          <w:sz w:val="28"/>
        </w:rPr>
        <w:t> </w:t>
      </w:r>
      <w:r>
        <w:rPr>
          <w:sz w:val="28"/>
        </w:rPr>
        <w:t>Partner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Meeting.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232" w:hanging="361"/>
        <w:jc w:val="left"/>
        <w:rPr>
          <w:rFonts w:ascii="Symbol" w:hAnsi="Symbol"/>
          <w:sz w:val="28"/>
        </w:rPr>
      </w:pPr>
      <w:r>
        <w:rPr>
          <w:sz w:val="28"/>
        </w:rPr>
        <w:t>Thereafter</w:t>
      </w:r>
      <w:r>
        <w:rPr>
          <w:spacing w:val="-4"/>
          <w:sz w:val="28"/>
        </w:rPr>
        <w:t> </w:t>
      </w:r>
      <w:r>
        <w:rPr>
          <w:sz w:val="28"/>
        </w:rPr>
        <w:t>maintain</w:t>
      </w:r>
      <w:r>
        <w:rPr>
          <w:spacing w:val="-4"/>
          <w:sz w:val="28"/>
        </w:rPr>
        <w:t> </w:t>
      </w:r>
      <w:r>
        <w:rPr>
          <w:sz w:val="28"/>
        </w:rPr>
        <w:t>regular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frequent</w:t>
      </w:r>
      <w:r>
        <w:rPr>
          <w:spacing w:val="-5"/>
          <w:sz w:val="28"/>
        </w:rPr>
        <w:t> </w:t>
      </w:r>
      <w:r>
        <w:rPr>
          <w:sz w:val="28"/>
        </w:rPr>
        <w:t>contact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sz w:val="28"/>
        </w:rPr>
        <w:t>other,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minimum</w:t>
      </w:r>
      <w:r>
        <w:rPr>
          <w:spacing w:val="-4"/>
          <w:sz w:val="28"/>
        </w:rPr>
        <w:t> </w:t>
      </w:r>
      <w:r>
        <w:rPr>
          <w:sz w:val="28"/>
        </w:rPr>
        <w:t>of one time per month.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Determine</w:t>
      </w:r>
      <w:r>
        <w:rPr>
          <w:spacing w:val="-5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communication</w:t>
      </w:r>
      <w:r>
        <w:rPr>
          <w:spacing w:val="-6"/>
          <w:sz w:val="28"/>
        </w:rPr>
        <w:t> </w:t>
      </w:r>
      <w:r>
        <w:rPr>
          <w:sz w:val="28"/>
        </w:rPr>
        <w:t>methods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frequency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contact</w:t>
      </w:r>
      <w:r>
        <w:rPr>
          <w:spacing w:val="-7"/>
          <w:sz w:val="28"/>
        </w:rPr>
        <w:t> </w:t>
      </w:r>
      <w:r>
        <w:rPr>
          <w:sz w:val="28"/>
        </w:rPr>
        <w:t>work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you.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42" w:lineRule="exact" w:before="0" w:after="0"/>
        <w:ind w:left="840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Communicate</w:t>
      </w:r>
      <w:r>
        <w:rPr>
          <w:spacing w:val="-7"/>
          <w:sz w:val="28"/>
        </w:rPr>
        <w:t> </w:t>
      </w:r>
      <w:r>
        <w:rPr>
          <w:sz w:val="28"/>
        </w:rPr>
        <w:t>clearly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professionally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timely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manner.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42" w:lineRule="exact" w:before="0" w:after="0"/>
        <w:ind w:left="840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Model</w:t>
      </w:r>
      <w:r>
        <w:rPr>
          <w:spacing w:val="-8"/>
          <w:sz w:val="28"/>
        </w:rPr>
        <w:t> </w:t>
      </w:r>
      <w:r>
        <w:rPr>
          <w:sz w:val="28"/>
        </w:rPr>
        <w:t>professionalism,</w:t>
      </w:r>
      <w:r>
        <w:rPr>
          <w:spacing w:val="-7"/>
          <w:sz w:val="28"/>
        </w:rPr>
        <w:t> </w:t>
      </w:r>
      <w:r>
        <w:rPr>
          <w:sz w:val="28"/>
        </w:rPr>
        <w:t>ethics,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transparency.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1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Establish</w:t>
      </w:r>
      <w:r>
        <w:rPr>
          <w:spacing w:val="-7"/>
          <w:sz w:val="28"/>
        </w:rPr>
        <w:t> </w:t>
      </w:r>
      <w:r>
        <w:rPr>
          <w:sz w:val="28"/>
        </w:rPr>
        <w:t>goals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partnership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review</w:t>
      </w:r>
      <w:r>
        <w:rPr>
          <w:spacing w:val="-5"/>
          <w:sz w:val="28"/>
        </w:rPr>
        <w:t> </w:t>
      </w:r>
      <w:r>
        <w:rPr>
          <w:sz w:val="28"/>
        </w:rPr>
        <w:t>them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regularly.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1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Keep</w:t>
      </w:r>
      <w:r>
        <w:rPr>
          <w:spacing w:val="-6"/>
          <w:sz w:val="28"/>
        </w:rPr>
        <w:t> </w:t>
      </w:r>
      <w:r>
        <w:rPr>
          <w:sz w:val="28"/>
        </w:rPr>
        <w:t>confidences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partner.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1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Respect</w:t>
      </w:r>
      <w:r>
        <w:rPr>
          <w:spacing w:val="-7"/>
          <w:sz w:val="28"/>
        </w:rPr>
        <w:t> </w:t>
      </w:r>
      <w:r>
        <w:rPr>
          <w:sz w:val="28"/>
        </w:rPr>
        <w:t>each</w:t>
      </w:r>
      <w:r>
        <w:rPr>
          <w:spacing w:val="-5"/>
          <w:sz w:val="28"/>
        </w:rPr>
        <w:t> </w:t>
      </w:r>
      <w:r>
        <w:rPr>
          <w:sz w:val="28"/>
        </w:rPr>
        <w:t>other's</w:t>
      </w:r>
      <w:r>
        <w:rPr>
          <w:spacing w:val="-4"/>
          <w:sz w:val="28"/>
        </w:rPr>
        <w:t> </w:t>
      </w:r>
      <w:r>
        <w:rPr>
          <w:sz w:val="28"/>
        </w:rPr>
        <w:t>priorities,</w:t>
      </w:r>
      <w:r>
        <w:rPr>
          <w:spacing w:val="-5"/>
          <w:sz w:val="28"/>
        </w:rPr>
        <w:t> </w:t>
      </w:r>
      <w:r>
        <w:rPr>
          <w:sz w:val="28"/>
        </w:rPr>
        <w:t>ideas,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needs.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842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Honor</w:t>
      </w:r>
      <w:r>
        <w:rPr>
          <w:spacing w:val="-6"/>
          <w:sz w:val="28"/>
        </w:rPr>
        <w:t> </w:t>
      </w: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using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3"/>
          <w:sz w:val="28"/>
        </w:rPr>
        <w:t> </w:t>
      </w:r>
      <w:r>
        <w:rPr>
          <w:sz w:val="28"/>
        </w:rPr>
        <w:t>wisely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creating</w:t>
      </w:r>
      <w:r>
        <w:rPr>
          <w:spacing w:val="-4"/>
          <w:sz w:val="28"/>
        </w:rPr>
        <w:t> </w:t>
      </w:r>
      <w:r>
        <w:rPr>
          <w:sz w:val="28"/>
        </w:rPr>
        <w:t>lines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open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communication.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84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Nurture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partnership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sharing</w:t>
      </w:r>
      <w:r>
        <w:rPr>
          <w:spacing w:val="-3"/>
          <w:sz w:val="28"/>
        </w:rPr>
        <w:t> </w:t>
      </w:r>
      <w:r>
        <w:rPr>
          <w:sz w:val="28"/>
        </w:rPr>
        <w:t>ideas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perspectives.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42" w:lineRule="exact" w:before="0" w:after="0"/>
        <w:ind w:left="84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Accept</w:t>
      </w:r>
      <w:r>
        <w:rPr>
          <w:spacing w:val="-6"/>
          <w:sz w:val="28"/>
        </w:rPr>
        <w:t> </w:t>
      </w:r>
      <w:r>
        <w:rPr>
          <w:sz w:val="28"/>
        </w:rPr>
        <w:t>constructive</w:t>
      </w:r>
      <w:r>
        <w:rPr>
          <w:spacing w:val="-5"/>
          <w:sz w:val="28"/>
        </w:rPr>
        <w:t> </w:t>
      </w:r>
      <w:r>
        <w:rPr>
          <w:sz w:val="28"/>
        </w:rPr>
        <w:t>feedback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suggestions.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42" w:lineRule="exact" w:before="0" w:after="0"/>
        <w:ind w:left="842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Attend</w:t>
      </w:r>
      <w:r>
        <w:rPr>
          <w:spacing w:val="-7"/>
          <w:sz w:val="28"/>
        </w:rPr>
        <w:t> </w:t>
      </w:r>
      <w:r>
        <w:rPr>
          <w:sz w:val="28"/>
        </w:rPr>
        <w:t>RSP</w:t>
      </w:r>
      <w:r>
        <w:rPr>
          <w:spacing w:val="-8"/>
          <w:sz w:val="28"/>
        </w:rPr>
        <w:t> </w:t>
      </w:r>
      <w:r>
        <w:rPr>
          <w:sz w:val="28"/>
        </w:rPr>
        <w:t>sponsored</w:t>
      </w:r>
      <w:r>
        <w:rPr>
          <w:spacing w:val="-5"/>
          <w:sz w:val="28"/>
        </w:rPr>
        <w:t> </w:t>
      </w:r>
      <w:r>
        <w:rPr>
          <w:sz w:val="28"/>
        </w:rPr>
        <w:t>networking</w:t>
      </w:r>
      <w:r>
        <w:rPr>
          <w:spacing w:val="-4"/>
          <w:sz w:val="28"/>
        </w:rPr>
        <w:t> </w:t>
      </w:r>
      <w:r>
        <w:rPr>
          <w:sz w:val="28"/>
        </w:rPr>
        <w:t>functions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scheduled.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59" w:lineRule="auto" w:before="1" w:after="0"/>
        <w:ind w:left="843" w:right="1192" w:hanging="361"/>
        <w:jc w:val="left"/>
        <w:rPr>
          <w:rFonts w:ascii="Symbol" w:hAnsi="Symbol"/>
          <w:sz w:val="28"/>
        </w:rPr>
      </w:pPr>
      <w:r>
        <w:rPr>
          <w:sz w:val="28"/>
        </w:rPr>
        <w:t>Provide</w:t>
      </w:r>
      <w:r>
        <w:rPr>
          <w:spacing w:val="-4"/>
          <w:sz w:val="28"/>
        </w:rPr>
        <w:t> </w:t>
      </w:r>
      <w:r>
        <w:rPr>
          <w:sz w:val="28"/>
        </w:rPr>
        <w:t>feedback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experience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program</w:t>
      </w:r>
      <w:r>
        <w:rPr>
          <w:spacing w:val="-5"/>
          <w:sz w:val="28"/>
        </w:rPr>
        <w:t> </w:t>
      </w:r>
      <w:r>
        <w:rPr>
          <w:sz w:val="28"/>
        </w:rPr>
        <w:t>through</w:t>
      </w:r>
      <w:r>
        <w:rPr>
          <w:spacing w:val="-5"/>
          <w:sz w:val="28"/>
        </w:rPr>
        <w:t> </w:t>
      </w:r>
      <w:r>
        <w:rPr>
          <w:sz w:val="28"/>
        </w:rPr>
        <w:t>periodic </w:t>
      </w:r>
      <w:r>
        <w:rPr>
          <w:spacing w:val="-2"/>
          <w:sz w:val="28"/>
        </w:rPr>
        <w:t>evaluations.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Heading1"/>
        <w:ind w:right="2"/>
        <w:rPr>
          <w:u w:val="none"/>
        </w:rPr>
      </w:pPr>
      <w:r>
        <w:rPr>
          <w:u w:val="single"/>
        </w:rPr>
        <w:t>Suggestions</w:t>
      </w:r>
      <w:r>
        <w:rPr>
          <w:spacing w:val="-11"/>
          <w:u w:val="single"/>
        </w:rPr>
        <w:t> </w:t>
      </w:r>
      <w:r>
        <w:rPr>
          <w:u w:val="single"/>
        </w:rPr>
        <w:t>for</w:t>
      </w:r>
      <w:r>
        <w:rPr>
          <w:spacing w:val="-13"/>
          <w:u w:val="single"/>
        </w:rPr>
        <w:t> </w:t>
      </w:r>
      <w:r>
        <w:rPr>
          <w:u w:val="single"/>
        </w:rPr>
        <w:t>a</w:t>
      </w:r>
      <w:r>
        <w:rPr>
          <w:spacing w:val="-13"/>
          <w:u w:val="single"/>
        </w:rPr>
        <w:t> </w:t>
      </w:r>
      <w:r>
        <w:rPr>
          <w:u w:val="single"/>
        </w:rPr>
        <w:t>Successful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Partnership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309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Establish</w:t>
      </w:r>
      <w:r>
        <w:rPr>
          <w:spacing w:val="-9"/>
          <w:sz w:val="28"/>
        </w:rPr>
        <w:t> </w:t>
      </w:r>
      <w:r>
        <w:rPr>
          <w:sz w:val="28"/>
        </w:rPr>
        <w:t>regular,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person</w:t>
      </w:r>
      <w:r>
        <w:rPr>
          <w:spacing w:val="-6"/>
          <w:sz w:val="28"/>
        </w:rPr>
        <w:t> </w:t>
      </w:r>
      <w:r>
        <w:rPr>
          <w:sz w:val="28"/>
        </w:rPr>
        <w:t>communications</w:t>
      </w:r>
      <w:r>
        <w:rPr>
          <w:spacing w:val="-6"/>
          <w:sz w:val="28"/>
        </w:rPr>
        <w:t> </w:t>
      </w:r>
      <w:r>
        <w:rPr>
          <w:sz w:val="28"/>
        </w:rPr>
        <w:t>whenever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possible.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17" w:lineRule="exact" w:before="1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Communicate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phone,</w:t>
      </w:r>
      <w:r>
        <w:rPr>
          <w:spacing w:val="-5"/>
          <w:sz w:val="28"/>
        </w:rPr>
        <w:t> </w:t>
      </w:r>
      <w:r>
        <w:rPr>
          <w:sz w:val="28"/>
        </w:rPr>
        <w:t>email,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person</w:t>
      </w:r>
      <w:r>
        <w:rPr>
          <w:spacing w:val="-4"/>
          <w:sz w:val="28"/>
        </w:rPr>
        <w:t> </w:t>
      </w:r>
      <w:r>
        <w:rPr>
          <w:sz w:val="28"/>
        </w:rPr>
        <w:t>once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week.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17" w:lineRule="exact" w:before="0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clear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availability.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17" w:lineRule="exact" w:before="1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clear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beginning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partnership.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624" w:hanging="360"/>
        <w:jc w:val="left"/>
        <w:rPr>
          <w:rFonts w:ascii="Symbol" w:hAnsi="Symbol"/>
          <w:sz w:val="20"/>
        </w:rPr>
      </w:pPr>
      <w:r>
        <w:rPr>
          <w:sz w:val="28"/>
        </w:rPr>
        <w:t>Focus on your unique established goals while also taking time for skills development,</w:t>
      </w:r>
      <w:r>
        <w:rPr>
          <w:spacing w:val="-9"/>
          <w:sz w:val="28"/>
        </w:rPr>
        <w:t> </w:t>
      </w:r>
      <w:r>
        <w:rPr>
          <w:sz w:val="28"/>
        </w:rPr>
        <w:t>goal</w:t>
      </w:r>
      <w:r>
        <w:rPr>
          <w:spacing w:val="-5"/>
          <w:sz w:val="28"/>
        </w:rPr>
        <w:t> </w:t>
      </w:r>
      <w:r>
        <w:rPr>
          <w:sz w:val="28"/>
        </w:rPr>
        <w:t>setting,</w:t>
      </w:r>
      <w:r>
        <w:rPr>
          <w:spacing w:val="-6"/>
          <w:sz w:val="28"/>
        </w:rPr>
        <w:t> </w:t>
      </w:r>
      <w:r>
        <w:rPr>
          <w:sz w:val="28"/>
        </w:rPr>
        <w:t>career</w:t>
      </w:r>
      <w:r>
        <w:rPr>
          <w:spacing w:val="-5"/>
          <w:sz w:val="28"/>
        </w:rPr>
        <w:t> </w:t>
      </w:r>
      <w:r>
        <w:rPr>
          <w:sz w:val="28"/>
        </w:rPr>
        <w:t>planning,</w:t>
      </w:r>
      <w:r>
        <w:rPr>
          <w:spacing w:val="-6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solving,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networking.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18" w:lineRule="exact" w:before="0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open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differing</w:t>
      </w:r>
      <w:r>
        <w:rPr>
          <w:spacing w:val="-4"/>
          <w:sz w:val="28"/>
        </w:rPr>
        <w:t> </w:t>
      </w:r>
      <w:r>
        <w:rPr>
          <w:sz w:val="28"/>
        </w:rPr>
        <w:t>viewpoints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ways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doing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things.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375" w:hanging="360"/>
        <w:jc w:val="left"/>
        <w:rPr>
          <w:rFonts w:ascii="Symbol" w:hAnsi="Symbol"/>
          <w:sz w:val="20"/>
        </w:rPr>
      </w:pP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initiative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drive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partnership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responsible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own professional development.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896" w:hanging="360"/>
        <w:jc w:val="left"/>
        <w:rPr>
          <w:rFonts w:ascii="Symbol" w:hAnsi="Symbol"/>
          <w:sz w:val="20"/>
        </w:rPr>
      </w:pPr>
      <w:r>
        <w:rPr>
          <w:sz w:val="28"/>
        </w:rPr>
        <w:t>Assist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broadening</w:t>
      </w:r>
      <w:r>
        <w:rPr>
          <w:spacing w:val="-4"/>
          <w:sz w:val="28"/>
        </w:rPr>
        <w:t> </w:t>
      </w:r>
      <w:r>
        <w:rPr>
          <w:sz w:val="28"/>
        </w:rPr>
        <w:t>each</w:t>
      </w:r>
      <w:r>
        <w:rPr>
          <w:spacing w:val="-4"/>
          <w:sz w:val="28"/>
        </w:rPr>
        <w:t> </w:t>
      </w:r>
      <w:r>
        <w:rPr>
          <w:sz w:val="28"/>
        </w:rPr>
        <w:t>other's</w:t>
      </w:r>
      <w:r>
        <w:rPr>
          <w:spacing w:val="-4"/>
          <w:sz w:val="28"/>
        </w:rPr>
        <w:t> </w:t>
      </w:r>
      <w:r>
        <w:rPr>
          <w:sz w:val="28"/>
        </w:rPr>
        <w:t>network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introducing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partner</w:t>
      </w:r>
      <w:r>
        <w:rPr>
          <w:spacing w:val="-4"/>
          <w:sz w:val="28"/>
        </w:rPr>
        <w:t> </w:t>
      </w:r>
      <w:r>
        <w:rPr>
          <w:sz w:val="28"/>
        </w:rPr>
        <w:t>to </w:t>
      </w:r>
      <w:r>
        <w:rPr>
          <w:spacing w:val="-2"/>
          <w:sz w:val="28"/>
        </w:rPr>
        <w:t>others.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18" w:lineRule="exact" w:before="0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Express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gratitude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partnership.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Ask</w:t>
      </w:r>
      <w:r>
        <w:rPr>
          <w:spacing w:val="-4"/>
          <w:sz w:val="28"/>
        </w:rPr>
        <w:t> </w:t>
      </w:r>
      <w:r>
        <w:rPr>
          <w:sz w:val="28"/>
        </w:rPr>
        <w:t>questions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listen.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rFonts w:ascii="Symbol" w:hAnsi="Symbol"/>
          <w:sz w:val="20"/>
        </w:rPr>
      </w:pPr>
      <w:r>
        <w:rPr>
          <w:sz w:val="28"/>
        </w:rPr>
        <w:t>Share</w:t>
      </w:r>
      <w:r>
        <w:rPr>
          <w:spacing w:val="-6"/>
          <w:sz w:val="28"/>
        </w:rPr>
        <w:t> </w:t>
      </w:r>
      <w:r>
        <w:rPr>
          <w:sz w:val="28"/>
        </w:rPr>
        <w:t>experiences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both</w:t>
      </w:r>
      <w:r>
        <w:rPr>
          <w:spacing w:val="-4"/>
          <w:sz w:val="28"/>
        </w:rPr>
        <w:t> </w:t>
      </w:r>
      <w:r>
        <w:rPr>
          <w:sz w:val="28"/>
        </w:rPr>
        <w:t>failure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success.</w:t>
      </w:r>
    </w:p>
    <w:p>
      <w:pPr>
        <w:pStyle w:val="BodyText"/>
      </w:pPr>
    </w:p>
    <w:p>
      <w:pPr>
        <w:pStyle w:val="BodyText"/>
        <w:spacing w:before="73"/>
      </w:pPr>
    </w:p>
    <w:p>
      <w:pPr>
        <w:spacing w:before="0"/>
        <w:ind w:left="768" w:right="0" w:firstLine="0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RSP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support.</w:t>
      </w:r>
      <w:r>
        <w:rPr>
          <w:spacing w:val="65"/>
          <w:w w:val="150"/>
          <w:sz w:val="22"/>
        </w:rPr>
        <w:t> </w:t>
      </w:r>
      <w:hyperlink r:id="rId5">
        <w:r>
          <w:rPr>
            <w:color w:val="0562C1"/>
            <w:sz w:val="22"/>
            <w:u w:val="single" w:color="0562C1"/>
          </w:rPr>
          <w:t>red@rsp.wisc.edu</w:t>
        </w:r>
      </w:hyperlink>
      <w:r>
        <w:rPr>
          <w:color w:val="0562C1"/>
          <w:spacing w:val="-7"/>
          <w:sz w:val="22"/>
        </w:rPr>
        <w:t> </w:t>
      </w:r>
      <w:hyperlink r:id="rId6">
        <w:r>
          <w:rPr>
            <w:sz w:val="22"/>
          </w:rPr>
          <w:t>or</w:t>
        </w:r>
        <w:r>
          <w:rPr>
            <w:spacing w:val="-5"/>
            <w:sz w:val="22"/>
          </w:rPr>
          <w:t> </w:t>
        </w:r>
        <w:r>
          <w:rPr>
            <w:sz w:val="22"/>
          </w:rPr>
          <w:t>608-262-</w:t>
        </w:r>
        <w:r>
          <w:rPr>
            <w:spacing w:val="-4"/>
            <w:sz w:val="22"/>
          </w:rPr>
          <w:t>3822</w:t>
        </w:r>
      </w:hyperlink>
    </w:p>
    <w:sectPr>
      <w:pgSz w:w="12240" w:h="15840"/>
      <w:pgMar w:top="1360" w:bottom="280" w:left="600" w:right="620"/>
      <w:pgBorders w:offsetFrom="page">
        <w:top w:val="single" w:color="FF0000" w:space="24" w:sz="12"/>
        <w:left w:val="single" w:color="FF0000" w:space="24" w:sz="12"/>
        <w:bottom w:val="single" w:color="FF0000" w:space="24" w:sz="12"/>
        <w:right w:val="single" w:color="FF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26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"/>
      <w:jc w:val="center"/>
      <w:outlineLvl w:val="1"/>
    </w:pPr>
    <w:rPr>
      <w:rFonts w:ascii="Georgia" w:hAnsi="Georgia" w:eastAsia="Georgia" w:cs="Georgia"/>
      <w:b/>
      <w:bCs/>
      <w:sz w:val="32"/>
      <w:szCs w:val="3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8"/>
      <w:jc w:val="center"/>
    </w:pPr>
    <w:rPr>
      <w:rFonts w:ascii="Georgia" w:hAnsi="Georgia" w:eastAsia="Georgia" w:cs="Georgi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d@rsp.wisc.edu" TargetMode="External"/><Relationship Id="rId6" Type="http://schemas.openxmlformats.org/officeDocument/2006/relationships/hyperlink" Target="mailto:Melanie.Hebl@wisc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UW-Madison - Research and Sponsored Programs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Hebl</dc:creator>
  <dc:description/>
  <dcterms:created xsi:type="dcterms:W3CDTF">2024-01-24T22:16:56Z</dcterms:created>
  <dcterms:modified xsi:type="dcterms:W3CDTF">2024-01-24T22:16:56Z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D:20230105215501</vt:lpwstr>
  </property>
</Properties>
</file>